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Pr="00F87A62" w:rsidRDefault="00723BFB" w:rsidP="00C10A43">
      <w:pPr>
        <w:spacing w:line="276" w:lineRule="auto"/>
        <w:jc w:val="center"/>
        <w:rPr>
          <w:rFonts w:asciiTheme="majorHAnsi" w:hAnsiTheme="majorHAnsi" w:cstheme="minorBidi"/>
          <w:b/>
          <w:bCs/>
          <w:color w:val="auto"/>
        </w:rPr>
      </w:pPr>
      <w:bookmarkStart w:id="0" w:name="_Hlk10206097"/>
      <w:r w:rsidRPr="00F87A62">
        <w:rPr>
          <w:rFonts w:asciiTheme="majorHAnsi" w:hAnsiTheme="majorHAnsi" w:cstheme="minorBidi"/>
          <w:b/>
          <w:bCs/>
          <w:color w:val="auto"/>
        </w:rPr>
        <w:t>Lowell City Council</w:t>
      </w:r>
    </w:p>
    <w:p w14:paraId="71E7A03E" w14:textId="02121CDC" w:rsidR="00723BFB" w:rsidRPr="00F87A62" w:rsidRDefault="00D801C2" w:rsidP="00C10A43">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Executive Session</w:t>
      </w:r>
      <w:r w:rsidR="007C71BD" w:rsidRPr="00F87A62">
        <w:rPr>
          <w:rFonts w:asciiTheme="majorHAnsi" w:hAnsiTheme="majorHAnsi" w:cstheme="minorBidi"/>
          <w:b/>
          <w:bCs/>
          <w:color w:val="auto"/>
        </w:rPr>
        <w:t xml:space="preserve"> </w:t>
      </w:r>
      <w:r w:rsidR="00723BFB" w:rsidRPr="00F87A62">
        <w:rPr>
          <w:rFonts w:asciiTheme="majorHAnsi" w:hAnsiTheme="majorHAnsi" w:cstheme="minorBidi"/>
          <w:b/>
          <w:bCs/>
          <w:color w:val="auto"/>
        </w:rPr>
        <w:t>Agenda</w:t>
      </w:r>
    </w:p>
    <w:p w14:paraId="5DFB6D32" w14:textId="5A0E21A5" w:rsidR="00A81786" w:rsidRPr="00F87A62" w:rsidRDefault="00B629A4" w:rsidP="00C10A43">
      <w:pPr>
        <w:spacing w:line="276" w:lineRule="auto"/>
        <w:jc w:val="center"/>
        <w:rPr>
          <w:rFonts w:asciiTheme="majorHAnsi" w:hAnsiTheme="majorHAnsi" w:cstheme="minorBidi"/>
          <w:b/>
          <w:bCs/>
          <w:color w:val="auto"/>
        </w:rPr>
      </w:pPr>
      <w:r>
        <w:rPr>
          <w:rFonts w:asciiTheme="majorHAnsi" w:hAnsiTheme="majorHAnsi" w:cstheme="minorBidi"/>
          <w:b/>
          <w:bCs/>
          <w:color w:val="auto"/>
        </w:rPr>
        <w:t>Wednesday</w:t>
      </w:r>
      <w:r w:rsidR="00EC761D">
        <w:rPr>
          <w:rFonts w:asciiTheme="majorHAnsi" w:hAnsiTheme="majorHAnsi" w:cstheme="minorBidi"/>
          <w:b/>
          <w:bCs/>
          <w:color w:val="auto"/>
        </w:rPr>
        <w:t>,</w:t>
      </w:r>
      <w:r w:rsidR="00E56C5D" w:rsidRPr="00F87A62">
        <w:rPr>
          <w:rFonts w:asciiTheme="majorHAnsi" w:hAnsiTheme="majorHAnsi" w:cstheme="minorBidi"/>
          <w:b/>
          <w:bCs/>
          <w:color w:val="auto"/>
        </w:rPr>
        <w:t xml:space="preserve"> </w:t>
      </w:r>
      <w:r w:rsidR="00EC761D">
        <w:rPr>
          <w:rFonts w:asciiTheme="majorHAnsi" w:hAnsiTheme="majorHAnsi" w:cstheme="minorBidi"/>
          <w:b/>
          <w:bCs/>
          <w:color w:val="auto"/>
        </w:rPr>
        <w:t xml:space="preserve">June </w:t>
      </w:r>
      <w:r>
        <w:rPr>
          <w:rFonts w:asciiTheme="majorHAnsi" w:hAnsiTheme="majorHAnsi" w:cstheme="minorBidi"/>
          <w:b/>
          <w:bCs/>
          <w:color w:val="auto"/>
        </w:rPr>
        <w:t>30</w:t>
      </w:r>
      <w:r w:rsidR="00983424" w:rsidRPr="00F87A62">
        <w:rPr>
          <w:rFonts w:asciiTheme="majorHAnsi" w:hAnsiTheme="majorHAnsi" w:cstheme="minorBidi"/>
          <w:b/>
          <w:bCs/>
          <w:color w:val="auto"/>
        </w:rPr>
        <w:t>, 2021</w:t>
      </w:r>
      <w:r w:rsidR="00E56C5D" w:rsidRPr="00F87A62">
        <w:rPr>
          <w:rFonts w:asciiTheme="majorHAnsi" w:hAnsiTheme="majorHAnsi" w:cstheme="minorBidi"/>
          <w:b/>
          <w:bCs/>
          <w:color w:val="auto"/>
        </w:rPr>
        <w:t>, at</w:t>
      </w:r>
      <w:r w:rsidR="00D503AC" w:rsidRPr="00F87A62">
        <w:rPr>
          <w:rFonts w:asciiTheme="majorHAnsi" w:hAnsiTheme="majorHAnsi" w:cstheme="minorBidi"/>
          <w:b/>
          <w:bCs/>
          <w:color w:val="auto"/>
        </w:rPr>
        <w:t xml:space="preserve"> </w:t>
      </w:r>
      <w:r>
        <w:rPr>
          <w:rFonts w:asciiTheme="majorHAnsi" w:hAnsiTheme="majorHAnsi" w:cstheme="minorBidi"/>
          <w:b/>
          <w:bCs/>
          <w:color w:val="auto"/>
        </w:rPr>
        <w:t>4</w:t>
      </w:r>
      <w:r w:rsidR="00B1197A">
        <w:rPr>
          <w:rFonts w:asciiTheme="majorHAnsi" w:hAnsiTheme="majorHAnsi" w:cstheme="minorBidi"/>
          <w:b/>
          <w:bCs/>
          <w:color w:val="auto"/>
        </w:rPr>
        <w:t>:</w:t>
      </w:r>
      <w:r w:rsidR="00506232">
        <w:rPr>
          <w:rFonts w:asciiTheme="majorHAnsi" w:hAnsiTheme="majorHAnsi" w:cstheme="minorBidi"/>
          <w:b/>
          <w:bCs/>
          <w:color w:val="auto"/>
        </w:rPr>
        <w:t>30</w:t>
      </w:r>
      <w:r w:rsidR="00D503AC" w:rsidRPr="00F87A62">
        <w:rPr>
          <w:rFonts w:asciiTheme="majorHAnsi" w:hAnsiTheme="majorHAnsi" w:cstheme="minorBidi"/>
          <w:b/>
          <w:bCs/>
          <w:color w:val="auto"/>
        </w:rPr>
        <w:t xml:space="preserve"> P.M.</w:t>
      </w:r>
    </w:p>
    <w:p w14:paraId="0E60A041" w14:textId="77777777" w:rsidR="00FC18DD" w:rsidRPr="00F87A62" w:rsidRDefault="0023708E" w:rsidP="00C10A43">
      <w:pPr>
        <w:spacing w:line="276" w:lineRule="auto"/>
        <w:jc w:val="center"/>
        <w:rPr>
          <w:rFonts w:asciiTheme="majorHAnsi" w:hAnsiTheme="majorHAnsi" w:cstheme="minorBidi"/>
          <w:bCs/>
          <w:color w:val="auto"/>
        </w:rPr>
      </w:pPr>
      <w:r w:rsidRPr="00F87A62">
        <w:rPr>
          <w:rFonts w:asciiTheme="majorHAnsi" w:hAnsiTheme="majorHAnsi" w:cstheme="minorBidi"/>
          <w:bCs/>
          <w:color w:val="auto"/>
        </w:rPr>
        <w:t>Maggie Osgood Library</w:t>
      </w:r>
    </w:p>
    <w:p w14:paraId="11990EFA" w14:textId="69521E48" w:rsidR="003C25FF" w:rsidRPr="00F87A62" w:rsidRDefault="0023708E" w:rsidP="00C10A43">
      <w:pPr>
        <w:spacing w:line="276" w:lineRule="auto"/>
        <w:jc w:val="center"/>
        <w:rPr>
          <w:rFonts w:asciiTheme="majorHAnsi" w:hAnsiTheme="majorHAnsi" w:cstheme="minorBidi"/>
          <w:bCs/>
          <w:color w:val="auto"/>
        </w:rPr>
      </w:pPr>
      <w:r w:rsidRPr="00F87A62">
        <w:rPr>
          <w:rFonts w:asciiTheme="majorHAnsi" w:hAnsiTheme="majorHAnsi" w:cstheme="minorBidi"/>
          <w:bCs/>
          <w:color w:val="auto"/>
        </w:rPr>
        <w:t>70 N. Pioneer Street</w:t>
      </w:r>
    </w:p>
    <w:bookmarkEnd w:id="0"/>
    <w:p w14:paraId="25C8F890" w14:textId="4D39C6F4" w:rsidR="00D801C2" w:rsidRPr="00F87A62" w:rsidRDefault="00D801C2" w:rsidP="00C10A43">
      <w:pPr>
        <w:spacing w:line="276" w:lineRule="auto"/>
        <w:jc w:val="both"/>
        <w:rPr>
          <w:rFonts w:asciiTheme="majorHAnsi" w:hAnsiTheme="majorHAnsi" w:cstheme="minorBidi"/>
          <w:b/>
          <w:bCs/>
          <w:color w:val="auto"/>
        </w:rPr>
      </w:pPr>
      <w:r w:rsidRPr="00F87A62">
        <w:rPr>
          <w:rFonts w:asciiTheme="majorHAnsi" w:hAnsiTheme="majorHAnsi" w:cstheme="minorBidi"/>
          <w:b/>
          <w:bCs/>
          <w:color w:val="auto"/>
        </w:rPr>
        <w:t>Executive Session Agenda</w:t>
      </w:r>
    </w:p>
    <w:p w14:paraId="29F47AC4" w14:textId="77777777" w:rsidR="00D801C2" w:rsidRPr="00F87A62" w:rsidRDefault="00D801C2" w:rsidP="00C10A43">
      <w:pPr>
        <w:spacing w:line="276" w:lineRule="auto"/>
        <w:jc w:val="both"/>
        <w:rPr>
          <w:rFonts w:asciiTheme="majorHAnsi" w:eastAsia="Calibri" w:hAnsiTheme="majorHAnsi" w:cstheme="minorHAnsi"/>
          <w:b/>
          <w:color w:val="auto"/>
        </w:rPr>
      </w:pPr>
    </w:p>
    <w:p w14:paraId="23166B80" w14:textId="77777777" w:rsidR="00D801C2" w:rsidRPr="00F87A62" w:rsidRDefault="00D801C2" w:rsidP="00C10A43">
      <w:pPr>
        <w:pStyle w:val="BodyText"/>
        <w:spacing w:line="276" w:lineRule="auto"/>
        <w:ind w:right="113"/>
        <w:jc w:val="both"/>
        <w:rPr>
          <w:rFonts w:asciiTheme="majorHAnsi" w:hAnsiTheme="majorHAnsi"/>
        </w:rPr>
      </w:pPr>
      <w:r w:rsidRPr="00F87A62">
        <w:rPr>
          <w:rFonts w:asciiTheme="majorHAnsi" w:hAnsiTheme="majorHAnsi"/>
        </w:rPr>
        <w:t>Executive</w:t>
      </w:r>
      <w:r w:rsidRPr="00F87A62">
        <w:rPr>
          <w:rFonts w:asciiTheme="majorHAnsi" w:hAnsiTheme="majorHAnsi"/>
          <w:spacing w:val="-11"/>
        </w:rPr>
        <w:t xml:space="preserve"> </w:t>
      </w:r>
      <w:r w:rsidRPr="00F87A62">
        <w:rPr>
          <w:rFonts w:asciiTheme="majorHAnsi" w:hAnsiTheme="majorHAnsi"/>
        </w:rPr>
        <w:t>Sessions</w:t>
      </w:r>
      <w:r w:rsidRPr="00F87A62">
        <w:rPr>
          <w:rFonts w:asciiTheme="majorHAnsi" w:hAnsiTheme="majorHAnsi"/>
          <w:spacing w:val="-10"/>
        </w:rPr>
        <w:t xml:space="preserve"> </w:t>
      </w:r>
      <w:r w:rsidRPr="00F87A62">
        <w:rPr>
          <w:rFonts w:asciiTheme="majorHAnsi" w:hAnsiTheme="majorHAnsi"/>
        </w:rPr>
        <w:t>are</w:t>
      </w:r>
      <w:r w:rsidRPr="00F87A62">
        <w:rPr>
          <w:rFonts w:asciiTheme="majorHAnsi" w:hAnsiTheme="majorHAnsi"/>
          <w:spacing w:val="-10"/>
        </w:rPr>
        <w:t xml:space="preserve"> </w:t>
      </w:r>
      <w:r w:rsidRPr="00F87A62">
        <w:rPr>
          <w:rFonts w:asciiTheme="majorHAnsi" w:hAnsiTheme="majorHAnsi"/>
        </w:rPr>
        <w:t>closed</w:t>
      </w:r>
      <w:r w:rsidRPr="00F87A62">
        <w:rPr>
          <w:rFonts w:asciiTheme="majorHAnsi" w:hAnsiTheme="majorHAnsi"/>
          <w:spacing w:val="-10"/>
        </w:rPr>
        <w:t xml:space="preserve"> </w:t>
      </w:r>
      <w:r w:rsidRPr="00F87A62">
        <w:rPr>
          <w:rFonts w:asciiTheme="majorHAnsi" w:hAnsiTheme="majorHAnsi"/>
        </w:rPr>
        <w:t>to</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0"/>
        </w:rPr>
        <w:t xml:space="preserve"> </w:t>
      </w:r>
      <w:r w:rsidRPr="00F87A62">
        <w:rPr>
          <w:rFonts w:asciiTheme="majorHAnsi" w:hAnsiTheme="majorHAnsi"/>
        </w:rPr>
        <w:t>public.</w:t>
      </w:r>
      <w:r w:rsidRPr="00F87A62">
        <w:rPr>
          <w:rFonts w:asciiTheme="majorHAnsi" w:hAnsiTheme="majorHAnsi"/>
          <w:spacing w:val="-9"/>
        </w:rPr>
        <w:t xml:space="preserve"> </w:t>
      </w:r>
      <w:r w:rsidRPr="00F87A62">
        <w:rPr>
          <w:rFonts w:asciiTheme="majorHAnsi" w:hAnsiTheme="majorHAnsi"/>
        </w:rPr>
        <w:t>Representatives</w:t>
      </w:r>
      <w:r w:rsidRPr="00F87A62">
        <w:rPr>
          <w:rFonts w:asciiTheme="majorHAnsi" w:hAnsiTheme="majorHAnsi"/>
          <w:spacing w:val="-10"/>
        </w:rPr>
        <w:t xml:space="preserve"> </w:t>
      </w:r>
      <w:r w:rsidRPr="00F87A62">
        <w:rPr>
          <w:rFonts w:asciiTheme="majorHAnsi" w:hAnsiTheme="majorHAnsi"/>
        </w:rPr>
        <w:t>of</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1"/>
        </w:rPr>
        <w:t xml:space="preserve"> </w:t>
      </w:r>
      <w:r w:rsidRPr="00F87A62">
        <w:rPr>
          <w:rFonts w:asciiTheme="majorHAnsi" w:hAnsiTheme="majorHAnsi"/>
        </w:rPr>
        <w:t>news</w:t>
      </w:r>
      <w:r w:rsidRPr="00F87A62">
        <w:rPr>
          <w:rFonts w:asciiTheme="majorHAnsi" w:hAnsiTheme="majorHAnsi"/>
          <w:spacing w:val="-8"/>
        </w:rPr>
        <w:t xml:space="preserve"> </w:t>
      </w:r>
      <w:r w:rsidRPr="00F87A62">
        <w:rPr>
          <w:rFonts w:asciiTheme="majorHAnsi" w:hAnsiTheme="majorHAnsi"/>
        </w:rPr>
        <w:t>media</w:t>
      </w:r>
      <w:r w:rsidRPr="00F87A62">
        <w:rPr>
          <w:rFonts w:asciiTheme="majorHAnsi" w:hAnsiTheme="majorHAnsi"/>
          <w:spacing w:val="-10"/>
        </w:rPr>
        <w:t xml:space="preserve"> </w:t>
      </w:r>
      <w:r w:rsidRPr="00F87A62">
        <w:rPr>
          <w:rFonts w:asciiTheme="majorHAnsi" w:hAnsiTheme="majorHAnsi"/>
        </w:rPr>
        <w:t>and</w:t>
      </w:r>
      <w:r w:rsidRPr="00F87A62">
        <w:rPr>
          <w:rFonts w:asciiTheme="majorHAnsi" w:hAnsiTheme="majorHAnsi"/>
          <w:spacing w:val="-12"/>
        </w:rPr>
        <w:t xml:space="preserve"> </w:t>
      </w:r>
      <w:r w:rsidRPr="00F87A62">
        <w:rPr>
          <w:rFonts w:asciiTheme="majorHAnsi" w:hAnsiTheme="majorHAnsi"/>
        </w:rPr>
        <w:t>designated</w:t>
      </w:r>
      <w:r w:rsidRPr="00F87A62">
        <w:rPr>
          <w:rFonts w:asciiTheme="majorHAnsi" w:hAnsiTheme="majorHAnsi"/>
          <w:spacing w:val="-9"/>
        </w:rPr>
        <w:t xml:space="preserve"> </w:t>
      </w:r>
      <w:r w:rsidRPr="00F87A62">
        <w:rPr>
          <w:rFonts w:asciiTheme="majorHAnsi" w:hAnsiTheme="majorHAnsi"/>
        </w:rPr>
        <w:t>staff</w:t>
      </w:r>
      <w:r w:rsidRPr="00F87A62">
        <w:rPr>
          <w:rFonts w:asciiTheme="majorHAnsi" w:hAnsiTheme="majorHAnsi"/>
          <w:spacing w:val="-9"/>
        </w:rPr>
        <w:t xml:space="preserve"> </w:t>
      </w:r>
      <w:r w:rsidRPr="00F87A62">
        <w:rPr>
          <w:rFonts w:asciiTheme="majorHAnsi" w:hAnsiTheme="majorHAnsi"/>
        </w:rPr>
        <w:t>may attend Executive Sessions. Representatives of the news media are specifically directed not to report on any of the deliberations during the Executive Session, except to state the general subject of the session as previously announced. No Executive Session may be held for the purpose of taking final action or making any final</w:t>
      </w:r>
      <w:r w:rsidRPr="00F87A62">
        <w:rPr>
          <w:rFonts w:asciiTheme="majorHAnsi" w:hAnsiTheme="majorHAnsi"/>
          <w:spacing w:val="-6"/>
        </w:rPr>
        <w:t xml:space="preserve"> </w:t>
      </w:r>
      <w:r w:rsidRPr="00F87A62">
        <w:rPr>
          <w:rFonts w:asciiTheme="majorHAnsi" w:hAnsiTheme="majorHAnsi"/>
        </w:rPr>
        <w:t>decision.</w:t>
      </w:r>
    </w:p>
    <w:p w14:paraId="2E26CD1E" w14:textId="77777777" w:rsidR="00D801C2" w:rsidRPr="00F87A62" w:rsidRDefault="00D801C2" w:rsidP="00C10A43">
      <w:pPr>
        <w:spacing w:line="276" w:lineRule="auto"/>
        <w:jc w:val="both"/>
        <w:rPr>
          <w:rFonts w:asciiTheme="majorHAnsi" w:hAnsiTheme="majorHAnsi" w:cstheme="minorBidi"/>
          <w:bCs/>
          <w:color w:val="auto"/>
        </w:rPr>
      </w:pPr>
    </w:p>
    <w:p w14:paraId="2197B38B" w14:textId="77777777" w:rsidR="00D801C2" w:rsidRPr="00D971D1" w:rsidRDefault="00D801C2" w:rsidP="00C10A43">
      <w:pPr>
        <w:spacing w:line="276" w:lineRule="auto"/>
        <w:jc w:val="both"/>
        <w:rPr>
          <w:rFonts w:asciiTheme="majorHAnsi" w:hAnsiTheme="majorHAnsi" w:cstheme="minorHAnsi"/>
          <w:bCs/>
          <w:u w:val="single"/>
          <w:lang w:bidi="en-US"/>
        </w:rPr>
      </w:pPr>
      <w:r w:rsidRPr="00D971D1">
        <w:rPr>
          <w:rFonts w:asciiTheme="majorHAnsi" w:hAnsiTheme="majorHAnsi" w:cstheme="minorHAnsi"/>
          <w:bCs/>
          <w:u w:val="single"/>
        </w:rPr>
        <w:t>Call to Order/Roll Call</w:t>
      </w:r>
    </w:p>
    <w:p w14:paraId="53CFA573" w14:textId="77777777" w:rsidR="00D801C2" w:rsidRPr="00F87A62" w:rsidRDefault="00D801C2" w:rsidP="00C10A43">
      <w:pPr>
        <w:pStyle w:val="BodyText"/>
        <w:tabs>
          <w:tab w:val="left" w:pos="1478"/>
          <w:tab w:val="left" w:pos="3536"/>
          <w:tab w:val="left" w:pos="4967"/>
          <w:tab w:val="left" w:pos="6186"/>
          <w:tab w:val="left" w:pos="7446"/>
          <w:tab w:val="left" w:pos="8628"/>
        </w:tabs>
        <w:spacing w:line="276" w:lineRule="auto"/>
        <w:jc w:val="both"/>
        <w:rPr>
          <w:rFonts w:asciiTheme="majorHAnsi" w:hAnsiTheme="majorHAnsi"/>
        </w:rPr>
      </w:pPr>
      <w:r w:rsidRPr="00F87A62">
        <w:rPr>
          <w:rFonts w:asciiTheme="majorHAnsi" w:hAnsiTheme="majorHAnsi"/>
        </w:rPr>
        <w:t>Councilors:</w:t>
      </w:r>
      <w:r w:rsidRPr="00F87A62">
        <w:rPr>
          <w:rFonts w:asciiTheme="majorHAnsi" w:hAnsiTheme="majorHAnsi"/>
        </w:rPr>
        <w:tab/>
        <w:t>Mayor</w:t>
      </w:r>
      <w:r w:rsidRPr="00F87A62">
        <w:rPr>
          <w:rFonts w:asciiTheme="majorHAnsi" w:hAnsiTheme="majorHAnsi"/>
          <w:spacing w:val="-1"/>
        </w:rPr>
        <w:t xml:space="preserve"> </w:t>
      </w:r>
      <w:r w:rsidRPr="00F87A62">
        <w:rPr>
          <w:rFonts w:asciiTheme="majorHAnsi" w:hAnsiTheme="majorHAnsi"/>
        </w:rPr>
        <w:t>Bennett</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Myers</w:t>
      </w:r>
      <w:r w:rsidRPr="00F87A62">
        <w:rPr>
          <w:rFonts w:asciiTheme="majorHAnsi" w:hAnsiTheme="majorHAnsi"/>
          <w:u w:val="single"/>
        </w:rPr>
        <w:tab/>
      </w:r>
      <w:r w:rsidRPr="00F87A62">
        <w:rPr>
          <w:rFonts w:asciiTheme="majorHAnsi" w:hAnsiTheme="majorHAnsi"/>
        </w:rPr>
        <w:t>Harris</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Stratis</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Dragt</w:t>
      </w:r>
      <w:r w:rsidRPr="00F87A62">
        <w:rPr>
          <w:rFonts w:asciiTheme="majorHAnsi" w:hAnsiTheme="majorHAnsi"/>
          <w:spacing w:val="2"/>
        </w:rPr>
        <w:t xml:space="preserve"> </w:t>
      </w:r>
      <w:r w:rsidRPr="00F87A62">
        <w:rPr>
          <w:rFonts w:asciiTheme="majorHAnsi" w:hAnsiTheme="majorHAnsi"/>
          <w:u w:val="single"/>
        </w:rPr>
        <w:t xml:space="preserve"> </w:t>
      </w:r>
      <w:r w:rsidRPr="00F87A62">
        <w:rPr>
          <w:rFonts w:asciiTheme="majorHAnsi" w:hAnsiTheme="majorHAnsi"/>
          <w:u w:val="single"/>
        </w:rPr>
        <w:tab/>
      </w:r>
    </w:p>
    <w:p w14:paraId="600B1154" w14:textId="77777777" w:rsidR="00D801C2" w:rsidRPr="00F87A62" w:rsidRDefault="00D801C2" w:rsidP="00C10A43">
      <w:pPr>
        <w:pStyle w:val="BodyText"/>
        <w:spacing w:line="276" w:lineRule="auto"/>
        <w:jc w:val="both"/>
        <w:rPr>
          <w:rFonts w:asciiTheme="majorHAnsi" w:hAnsiTheme="majorHAnsi"/>
        </w:rPr>
      </w:pPr>
    </w:p>
    <w:p w14:paraId="23A4BA94" w14:textId="12DCCF89" w:rsidR="00D801C2" w:rsidRPr="00D971D1" w:rsidRDefault="00D801C2" w:rsidP="00C10A43">
      <w:pPr>
        <w:pStyle w:val="BodyText"/>
        <w:spacing w:line="276" w:lineRule="auto"/>
        <w:ind w:right="116"/>
        <w:jc w:val="both"/>
        <w:rPr>
          <w:rFonts w:asciiTheme="majorHAnsi" w:hAnsiTheme="majorHAnsi"/>
          <w:bCs/>
          <w:u w:val="single"/>
        </w:rPr>
      </w:pPr>
      <w:r w:rsidRPr="00D971D1">
        <w:rPr>
          <w:rFonts w:asciiTheme="majorHAnsi" w:hAnsiTheme="majorHAnsi"/>
          <w:bCs/>
          <w:u w:val="single"/>
        </w:rPr>
        <w:t>Executive Session</w:t>
      </w:r>
      <w:r w:rsidR="002A4D86" w:rsidRPr="00D971D1">
        <w:rPr>
          <w:rFonts w:asciiTheme="majorHAnsi" w:hAnsiTheme="majorHAnsi"/>
          <w:bCs/>
          <w:u w:val="single"/>
        </w:rPr>
        <w:t>:</w:t>
      </w:r>
      <w:r w:rsidRPr="00D971D1">
        <w:rPr>
          <w:rFonts w:asciiTheme="majorHAnsi" w:hAnsiTheme="majorHAnsi"/>
          <w:bCs/>
          <w:u w:val="single"/>
        </w:rPr>
        <w:t xml:space="preserve"> </w:t>
      </w:r>
    </w:p>
    <w:p w14:paraId="01968B4C" w14:textId="77777777" w:rsidR="00D801C2" w:rsidRPr="00F87A62" w:rsidRDefault="00D801C2" w:rsidP="00C10A43">
      <w:pPr>
        <w:pStyle w:val="BodyText"/>
        <w:spacing w:line="276" w:lineRule="auto"/>
        <w:ind w:right="116"/>
        <w:jc w:val="both"/>
        <w:rPr>
          <w:rFonts w:asciiTheme="majorHAnsi" w:hAnsiTheme="majorHAnsi"/>
          <w:bCs/>
        </w:rPr>
      </w:pPr>
    </w:p>
    <w:p w14:paraId="10EB862F" w14:textId="46774B33" w:rsidR="00252384" w:rsidRDefault="00471682" w:rsidP="00C10A43">
      <w:pPr>
        <w:pStyle w:val="BodyText"/>
        <w:spacing w:line="276" w:lineRule="auto"/>
        <w:ind w:right="116"/>
        <w:jc w:val="both"/>
        <w:rPr>
          <w:rFonts w:asciiTheme="majorHAnsi" w:hAnsiTheme="majorHAnsi"/>
          <w:bCs/>
        </w:rPr>
      </w:pPr>
      <w:r w:rsidRPr="00471682">
        <w:rPr>
          <w:rFonts w:asciiTheme="majorHAnsi" w:hAnsiTheme="majorHAnsi"/>
          <w:bCs/>
        </w:rPr>
        <w:t>The executive session is being held pursuant to ORS 192.660(2)(a), to consider the employment of a public officer, employee, staff member or individual agent.</w:t>
      </w:r>
    </w:p>
    <w:p w14:paraId="698CC9BA" w14:textId="77777777" w:rsidR="00471682" w:rsidRDefault="00471682" w:rsidP="00C10A43">
      <w:pPr>
        <w:pStyle w:val="BodyText"/>
        <w:spacing w:line="276" w:lineRule="auto"/>
        <w:ind w:right="116"/>
        <w:jc w:val="both"/>
        <w:rPr>
          <w:rFonts w:asciiTheme="majorHAnsi" w:hAnsiTheme="majorHAnsi"/>
          <w:bCs/>
        </w:rPr>
      </w:pPr>
    </w:p>
    <w:p w14:paraId="0F091A96" w14:textId="757792AC" w:rsidR="002F117D" w:rsidRPr="002F117D" w:rsidRDefault="002F117D" w:rsidP="00C10A43">
      <w:pPr>
        <w:pStyle w:val="BodyText"/>
        <w:spacing w:line="276" w:lineRule="auto"/>
        <w:ind w:right="116"/>
        <w:jc w:val="both"/>
        <w:rPr>
          <w:rFonts w:asciiTheme="majorHAnsi" w:hAnsiTheme="majorHAnsi"/>
          <w:bCs/>
          <w:u w:val="single"/>
        </w:rPr>
      </w:pPr>
      <w:r>
        <w:rPr>
          <w:rFonts w:asciiTheme="majorHAnsi" w:hAnsiTheme="majorHAnsi"/>
          <w:bCs/>
          <w:u w:val="single"/>
        </w:rPr>
        <w:t>Adjourn the Executive Session</w:t>
      </w:r>
    </w:p>
    <w:p w14:paraId="1A5DF185" w14:textId="77777777" w:rsidR="002F117D" w:rsidRDefault="002F117D" w:rsidP="00C10A43">
      <w:pPr>
        <w:pStyle w:val="BodyText"/>
        <w:spacing w:line="276" w:lineRule="auto"/>
        <w:ind w:right="116"/>
        <w:jc w:val="both"/>
        <w:rPr>
          <w:rFonts w:asciiTheme="majorHAnsi" w:hAnsiTheme="majorHAnsi"/>
          <w:bCs/>
        </w:rPr>
      </w:pPr>
    </w:p>
    <w:p w14:paraId="5F220FE0" w14:textId="5B6BEA75" w:rsidR="007C71BD" w:rsidRPr="00D971D1" w:rsidRDefault="007C71BD" w:rsidP="00C10A43">
      <w:pPr>
        <w:pStyle w:val="BodyText"/>
        <w:spacing w:line="276" w:lineRule="auto"/>
        <w:ind w:right="116"/>
        <w:jc w:val="both"/>
        <w:rPr>
          <w:rFonts w:asciiTheme="majorHAnsi" w:hAnsiTheme="majorHAnsi"/>
          <w:bCs/>
          <w:u w:val="single"/>
        </w:rPr>
      </w:pPr>
    </w:p>
    <w:sectPr w:rsidR="007C71BD" w:rsidRPr="00D971D1" w:rsidSect="00FF2FEC">
      <w:footerReference w:type="default" r:id="rId11"/>
      <w:footerReference w:type="first" r:id="rId12"/>
      <w:pgSz w:w="12240" w:h="15840" w:code="1"/>
      <w:pgMar w:top="1440" w:right="1440" w:bottom="1440"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3DA58" w14:textId="77777777" w:rsidR="008572A2" w:rsidRDefault="008572A2" w:rsidP="00D6166C">
      <w:r>
        <w:separator/>
      </w:r>
    </w:p>
  </w:endnote>
  <w:endnote w:type="continuationSeparator" w:id="0">
    <w:p w14:paraId="69F9FC5B" w14:textId="77777777" w:rsidR="008572A2" w:rsidRDefault="008572A2" w:rsidP="00D6166C">
      <w:r>
        <w:continuationSeparator/>
      </w:r>
    </w:p>
  </w:endnote>
  <w:endnote w:type="continuationNotice" w:id="1">
    <w:p w14:paraId="2D748F9A" w14:textId="77777777" w:rsidR="008572A2" w:rsidRDefault="00857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B1197A">
      <w:fldChar w:fldCharType="begin"/>
    </w:r>
    <w:r w:rsidR="00B1197A">
      <w:instrText xml:space="preserve"> NUMPAGES   \* MERGEFORMAT </w:instrText>
    </w:r>
    <w:r w:rsidR="00B1197A">
      <w:fldChar w:fldCharType="separate"/>
    </w:r>
    <w:r>
      <w:rPr>
        <w:noProof/>
      </w:rPr>
      <w:t>3</w:t>
    </w:r>
    <w:r w:rsidR="00B1197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62C6F" w14:textId="77777777" w:rsidR="008572A2" w:rsidRDefault="008572A2" w:rsidP="00D6166C">
      <w:r>
        <w:separator/>
      </w:r>
    </w:p>
  </w:footnote>
  <w:footnote w:type="continuationSeparator" w:id="0">
    <w:p w14:paraId="7C7E45E2" w14:textId="77777777" w:rsidR="008572A2" w:rsidRDefault="008572A2" w:rsidP="00D6166C">
      <w:r>
        <w:continuationSeparator/>
      </w:r>
    </w:p>
  </w:footnote>
  <w:footnote w:type="continuationNotice" w:id="1">
    <w:p w14:paraId="64814590" w14:textId="77777777" w:rsidR="008572A2" w:rsidRDefault="008572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933A4"/>
    <w:multiLevelType w:val="hybridMultilevel"/>
    <w:tmpl w:val="B66858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3F6A14BB"/>
    <w:multiLevelType w:val="hybridMultilevel"/>
    <w:tmpl w:val="F15603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823D11"/>
    <w:multiLevelType w:val="hybridMultilevel"/>
    <w:tmpl w:val="F8D8F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977E2"/>
    <w:multiLevelType w:val="hybridMultilevel"/>
    <w:tmpl w:val="CE646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3898"/>
    <w:rsid w:val="00004AA1"/>
    <w:rsid w:val="00004E65"/>
    <w:rsid w:val="000220B7"/>
    <w:rsid w:val="000226AE"/>
    <w:rsid w:val="00023844"/>
    <w:rsid w:val="00026D42"/>
    <w:rsid w:val="00031FB2"/>
    <w:rsid w:val="00032443"/>
    <w:rsid w:val="000419C0"/>
    <w:rsid w:val="000434AB"/>
    <w:rsid w:val="0004619D"/>
    <w:rsid w:val="00046A0A"/>
    <w:rsid w:val="000471CB"/>
    <w:rsid w:val="00047E8A"/>
    <w:rsid w:val="0005431C"/>
    <w:rsid w:val="00063DD9"/>
    <w:rsid w:val="00066680"/>
    <w:rsid w:val="00066BCE"/>
    <w:rsid w:val="00071751"/>
    <w:rsid w:val="00081F8C"/>
    <w:rsid w:val="00086590"/>
    <w:rsid w:val="00087F7A"/>
    <w:rsid w:val="00092776"/>
    <w:rsid w:val="000944BF"/>
    <w:rsid w:val="00096430"/>
    <w:rsid w:val="000A0FC4"/>
    <w:rsid w:val="000A3D6B"/>
    <w:rsid w:val="000A61F9"/>
    <w:rsid w:val="000B5CAC"/>
    <w:rsid w:val="000B6CCD"/>
    <w:rsid w:val="000C4B41"/>
    <w:rsid w:val="000C5F6D"/>
    <w:rsid w:val="000C68F6"/>
    <w:rsid w:val="000D2D08"/>
    <w:rsid w:val="000D3ABB"/>
    <w:rsid w:val="000D52E3"/>
    <w:rsid w:val="000D7BF1"/>
    <w:rsid w:val="000D7C9F"/>
    <w:rsid w:val="000F19D6"/>
    <w:rsid w:val="000F2442"/>
    <w:rsid w:val="000F2DD4"/>
    <w:rsid w:val="000F5161"/>
    <w:rsid w:val="000F52AC"/>
    <w:rsid w:val="000F5A27"/>
    <w:rsid w:val="0010012F"/>
    <w:rsid w:val="001056A8"/>
    <w:rsid w:val="001068EB"/>
    <w:rsid w:val="00110B12"/>
    <w:rsid w:val="001145C0"/>
    <w:rsid w:val="00115871"/>
    <w:rsid w:val="001169A2"/>
    <w:rsid w:val="00117D31"/>
    <w:rsid w:val="001235B8"/>
    <w:rsid w:val="00123DF8"/>
    <w:rsid w:val="00126E6E"/>
    <w:rsid w:val="001276F3"/>
    <w:rsid w:val="001311AB"/>
    <w:rsid w:val="00133B6A"/>
    <w:rsid w:val="001373D3"/>
    <w:rsid w:val="001421F4"/>
    <w:rsid w:val="001448A9"/>
    <w:rsid w:val="001460A0"/>
    <w:rsid w:val="00153F8E"/>
    <w:rsid w:val="00153FD6"/>
    <w:rsid w:val="0016283B"/>
    <w:rsid w:val="00171DF3"/>
    <w:rsid w:val="00173B31"/>
    <w:rsid w:val="0017708F"/>
    <w:rsid w:val="00182223"/>
    <w:rsid w:val="00192D2C"/>
    <w:rsid w:val="001964C2"/>
    <w:rsid w:val="00196BD8"/>
    <w:rsid w:val="001A01E1"/>
    <w:rsid w:val="001A073F"/>
    <w:rsid w:val="001A0AFF"/>
    <w:rsid w:val="001A14C9"/>
    <w:rsid w:val="001A2BF3"/>
    <w:rsid w:val="001A4962"/>
    <w:rsid w:val="001B04DD"/>
    <w:rsid w:val="001B4EF4"/>
    <w:rsid w:val="001C2043"/>
    <w:rsid w:val="001C283B"/>
    <w:rsid w:val="001D2C18"/>
    <w:rsid w:val="001D34AF"/>
    <w:rsid w:val="001D34F7"/>
    <w:rsid w:val="001D3970"/>
    <w:rsid w:val="001D4CB7"/>
    <w:rsid w:val="001D544C"/>
    <w:rsid w:val="001D5613"/>
    <w:rsid w:val="001D5A55"/>
    <w:rsid w:val="001D6625"/>
    <w:rsid w:val="001D6852"/>
    <w:rsid w:val="001E6900"/>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1A3C"/>
    <w:rsid w:val="00244209"/>
    <w:rsid w:val="002453F9"/>
    <w:rsid w:val="00245F84"/>
    <w:rsid w:val="00246579"/>
    <w:rsid w:val="00252384"/>
    <w:rsid w:val="00254255"/>
    <w:rsid w:val="00256785"/>
    <w:rsid w:val="00263736"/>
    <w:rsid w:val="00272B86"/>
    <w:rsid w:val="002740B4"/>
    <w:rsid w:val="00280382"/>
    <w:rsid w:val="00280C35"/>
    <w:rsid w:val="002810EA"/>
    <w:rsid w:val="00282655"/>
    <w:rsid w:val="00283DBE"/>
    <w:rsid w:val="00284C04"/>
    <w:rsid w:val="00287251"/>
    <w:rsid w:val="0029270A"/>
    <w:rsid w:val="00294662"/>
    <w:rsid w:val="0029474B"/>
    <w:rsid w:val="00295F67"/>
    <w:rsid w:val="00296F00"/>
    <w:rsid w:val="002A1822"/>
    <w:rsid w:val="002A4D86"/>
    <w:rsid w:val="002A74E1"/>
    <w:rsid w:val="002B1D8C"/>
    <w:rsid w:val="002B5C62"/>
    <w:rsid w:val="002B7674"/>
    <w:rsid w:val="002C063D"/>
    <w:rsid w:val="002C3E8C"/>
    <w:rsid w:val="002C7CB1"/>
    <w:rsid w:val="002D4F98"/>
    <w:rsid w:val="002D6EE3"/>
    <w:rsid w:val="002D723B"/>
    <w:rsid w:val="002E0CAA"/>
    <w:rsid w:val="002E69E0"/>
    <w:rsid w:val="002E6A91"/>
    <w:rsid w:val="002F117D"/>
    <w:rsid w:val="002F2C35"/>
    <w:rsid w:val="002F63DC"/>
    <w:rsid w:val="002F7F06"/>
    <w:rsid w:val="00303557"/>
    <w:rsid w:val="00303A59"/>
    <w:rsid w:val="00310AC6"/>
    <w:rsid w:val="00320051"/>
    <w:rsid w:val="00326C85"/>
    <w:rsid w:val="00326E3D"/>
    <w:rsid w:val="0032790E"/>
    <w:rsid w:val="00327FD0"/>
    <w:rsid w:val="00334851"/>
    <w:rsid w:val="003372C4"/>
    <w:rsid w:val="00353EAE"/>
    <w:rsid w:val="00354548"/>
    <w:rsid w:val="00360314"/>
    <w:rsid w:val="00362392"/>
    <w:rsid w:val="0036299E"/>
    <w:rsid w:val="00362F1F"/>
    <w:rsid w:val="00366B9A"/>
    <w:rsid w:val="00374D06"/>
    <w:rsid w:val="00376C7A"/>
    <w:rsid w:val="0037762C"/>
    <w:rsid w:val="00377E3B"/>
    <w:rsid w:val="003803BB"/>
    <w:rsid w:val="00382F09"/>
    <w:rsid w:val="00383920"/>
    <w:rsid w:val="00385C05"/>
    <w:rsid w:val="00390D1E"/>
    <w:rsid w:val="00394318"/>
    <w:rsid w:val="00394BCC"/>
    <w:rsid w:val="00396B6B"/>
    <w:rsid w:val="003A2D42"/>
    <w:rsid w:val="003A4704"/>
    <w:rsid w:val="003A5633"/>
    <w:rsid w:val="003B0900"/>
    <w:rsid w:val="003B2613"/>
    <w:rsid w:val="003B2685"/>
    <w:rsid w:val="003B6055"/>
    <w:rsid w:val="003B6C88"/>
    <w:rsid w:val="003C14EB"/>
    <w:rsid w:val="003C1869"/>
    <w:rsid w:val="003C25FF"/>
    <w:rsid w:val="003C37C3"/>
    <w:rsid w:val="003D11DD"/>
    <w:rsid w:val="003D13DA"/>
    <w:rsid w:val="003D646E"/>
    <w:rsid w:val="003D6C23"/>
    <w:rsid w:val="003E0F9F"/>
    <w:rsid w:val="003E7A65"/>
    <w:rsid w:val="003F00A4"/>
    <w:rsid w:val="003F6B5F"/>
    <w:rsid w:val="00404A5D"/>
    <w:rsid w:val="00417D56"/>
    <w:rsid w:val="00425121"/>
    <w:rsid w:val="00427FEA"/>
    <w:rsid w:val="00431C3D"/>
    <w:rsid w:val="00437E0C"/>
    <w:rsid w:val="00441041"/>
    <w:rsid w:val="0044190A"/>
    <w:rsid w:val="004453D2"/>
    <w:rsid w:val="00445A4A"/>
    <w:rsid w:val="0044678C"/>
    <w:rsid w:val="00454DF3"/>
    <w:rsid w:val="00465BED"/>
    <w:rsid w:val="00467CBD"/>
    <w:rsid w:val="00471682"/>
    <w:rsid w:val="0048020B"/>
    <w:rsid w:val="004821A2"/>
    <w:rsid w:val="0048359D"/>
    <w:rsid w:val="00483BD1"/>
    <w:rsid w:val="00497403"/>
    <w:rsid w:val="004A0C9C"/>
    <w:rsid w:val="004A284C"/>
    <w:rsid w:val="004A3391"/>
    <w:rsid w:val="004A4F4D"/>
    <w:rsid w:val="004A56F0"/>
    <w:rsid w:val="004A6829"/>
    <w:rsid w:val="004B5476"/>
    <w:rsid w:val="004C10DE"/>
    <w:rsid w:val="004C1D42"/>
    <w:rsid w:val="004C23B8"/>
    <w:rsid w:val="004C256D"/>
    <w:rsid w:val="004C6430"/>
    <w:rsid w:val="004D313F"/>
    <w:rsid w:val="004D554F"/>
    <w:rsid w:val="004E1076"/>
    <w:rsid w:val="004E5609"/>
    <w:rsid w:val="004E5FA2"/>
    <w:rsid w:val="004F0292"/>
    <w:rsid w:val="004F160B"/>
    <w:rsid w:val="004F460F"/>
    <w:rsid w:val="004F743A"/>
    <w:rsid w:val="004F7F02"/>
    <w:rsid w:val="00500986"/>
    <w:rsid w:val="0050243A"/>
    <w:rsid w:val="00506232"/>
    <w:rsid w:val="00511F10"/>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52B0D"/>
    <w:rsid w:val="00561BAA"/>
    <w:rsid w:val="00564188"/>
    <w:rsid w:val="005715E4"/>
    <w:rsid w:val="0057607A"/>
    <w:rsid w:val="00576177"/>
    <w:rsid w:val="005849ED"/>
    <w:rsid w:val="00586F26"/>
    <w:rsid w:val="00591400"/>
    <w:rsid w:val="0059692C"/>
    <w:rsid w:val="005A492F"/>
    <w:rsid w:val="005A6BFF"/>
    <w:rsid w:val="005B1518"/>
    <w:rsid w:val="005B19A7"/>
    <w:rsid w:val="005B2E99"/>
    <w:rsid w:val="005B5731"/>
    <w:rsid w:val="005C15F2"/>
    <w:rsid w:val="005D1C61"/>
    <w:rsid w:val="005D30CA"/>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45ABA"/>
    <w:rsid w:val="006508DB"/>
    <w:rsid w:val="00654EFA"/>
    <w:rsid w:val="006658BB"/>
    <w:rsid w:val="00676482"/>
    <w:rsid w:val="00683A23"/>
    <w:rsid w:val="00684F7F"/>
    <w:rsid w:val="006928E0"/>
    <w:rsid w:val="006A0E23"/>
    <w:rsid w:val="006A4745"/>
    <w:rsid w:val="006B4089"/>
    <w:rsid w:val="006C207D"/>
    <w:rsid w:val="006D3A3F"/>
    <w:rsid w:val="006D51F6"/>
    <w:rsid w:val="006D5583"/>
    <w:rsid w:val="006E291C"/>
    <w:rsid w:val="006E5E12"/>
    <w:rsid w:val="006F0AD6"/>
    <w:rsid w:val="006F108B"/>
    <w:rsid w:val="00700E4C"/>
    <w:rsid w:val="007042BC"/>
    <w:rsid w:val="00705342"/>
    <w:rsid w:val="00705878"/>
    <w:rsid w:val="007063AF"/>
    <w:rsid w:val="0071216C"/>
    <w:rsid w:val="007124E7"/>
    <w:rsid w:val="007136B6"/>
    <w:rsid w:val="00714F6B"/>
    <w:rsid w:val="00720AC6"/>
    <w:rsid w:val="00722CB1"/>
    <w:rsid w:val="00723021"/>
    <w:rsid w:val="00723BFB"/>
    <w:rsid w:val="007264CD"/>
    <w:rsid w:val="00730857"/>
    <w:rsid w:val="00730F02"/>
    <w:rsid w:val="00732559"/>
    <w:rsid w:val="0073369E"/>
    <w:rsid w:val="00740604"/>
    <w:rsid w:val="00740B25"/>
    <w:rsid w:val="0074351D"/>
    <w:rsid w:val="0075587D"/>
    <w:rsid w:val="00761C8D"/>
    <w:rsid w:val="007628A4"/>
    <w:rsid w:val="00763B67"/>
    <w:rsid w:val="00765CE1"/>
    <w:rsid w:val="00773234"/>
    <w:rsid w:val="0077411C"/>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73D6"/>
    <w:rsid w:val="007E1286"/>
    <w:rsid w:val="007F32A7"/>
    <w:rsid w:val="007F65F0"/>
    <w:rsid w:val="007F7567"/>
    <w:rsid w:val="00800052"/>
    <w:rsid w:val="0080015E"/>
    <w:rsid w:val="00804E41"/>
    <w:rsid w:val="008141B8"/>
    <w:rsid w:val="00823425"/>
    <w:rsid w:val="00825DAA"/>
    <w:rsid w:val="00826DE5"/>
    <w:rsid w:val="0083114F"/>
    <w:rsid w:val="0083116D"/>
    <w:rsid w:val="00832BC5"/>
    <w:rsid w:val="00851AE1"/>
    <w:rsid w:val="00854ECB"/>
    <w:rsid w:val="008572A2"/>
    <w:rsid w:val="00857EDE"/>
    <w:rsid w:val="008607FD"/>
    <w:rsid w:val="008634E1"/>
    <w:rsid w:val="00867188"/>
    <w:rsid w:val="00874843"/>
    <w:rsid w:val="008802C4"/>
    <w:rsid w:val="00885F2F"/>
    <w:rsid w:val="008861E1"/>
    <w:rsid w:val="00890F5A"/>
    <w:rsid w:val="0089256B"/>
    <w:rsid w:val="0089341E"/>
    <w:rsid w:val="00893771"/>
    <w:rsid w:val="0089401B"/>
    <w:rsid w:val="008A0591"/>
    <w:rsid w:val="008A5598"/>
    <w:rsid w:val="008B2F3B"/>
    <w:rsid w:val="008B4296"/>
    <w:rsid w:val="008B43B2"/>
    <w:rsid w:val="008B76D5"/>
    <w:rsid w:val="008B77DE"/>
    <w:rsid w:val="008C5C64"/>
    <w:rsid w:val="008D033C"/>
    <w:rsid w:val="008D0632"/>
    <w:rsid w:val="008D12FC"/>
    <w:rsid w:val="008D29A1"/>
    <w:rsid w:val="008D64F9"/>
    <w:rsid w:val="008D6E6B"/>
    <w:rsid w:val="008E6AEB"/>
    <w:rsid w:val="008E7620"/>
    <w:rsid w:val="008E7DCB"/>
    <w:rsid w:val="008F0A06"/>
    <w:rsid w:val="008F0FB5"/>
    <w:rsid w:val="008F1B28"/>
    <w:rsid w:val="008F51A5"/>
    <w:rsid w:val="008F5697"/>
    <w:rsid w:val="008F6B0C"/>
    <w:rsid w:val="008F6B7D"/>
    <w:rsid w:val="00904820"/>
    <w:rsid w:val="00906D10"/>
    <w:rsid w:val="0091412E"/>
    <w:rsid w:val="00915576"/>
    <w:rsid w:val="00915E2A"/>
    <w:rsid w:val="0091672F"/>
    <w:rsid w:val="00920DA7"/>
    <w:rsid w:val="00923A66"/>
    <w:rsid w:val="009275CD"/>
    <w:rsid w:val="00931371"/>
    <w:rsid w:val="00931415"/>
    <w:rsid w:val="009323D1"/>
    <w:rsid w:val="00933CE2"/>
    <w:rsid w:val="00934767"/>
    <w:rsid w:val="00934F72"/>
    <w:rsid w:val="00936416"/>
    <w:rsid w:val="009364F1"/>
    <w:rsid w:val="009376FC"/>
    <w:rsid w:val="00945610"/>
    <w:rsid w:val="009474E0"/>
    <w:rsid w:val="009535E0"/>
    <w:rsid w:val="00953BED"/>
    <w:rsid w:val="00960E03"/>
    <w:rsid w:val="00963B81"/>
    <w:rsid w:val="009708B8"/>
    <w:rsid w:val="0097297C"/>
    <w:rsid w:val="00973CB1"/>
    <w:rsid w:val="00981003"/>
    <w:rsid w:val="00983424"/>
    <w:rsid w:val="00990231"/>
    <w:rsid w:val="00991C89"/>
    <w:rsid w:val="00991EF7"/>
    <w:rsid w:val="00992E2F"/>
    <w:rsid w:val="00995CC3"/>
    <w:rsid w:val="009A10E5"/>
    <w:rsid w:val="009A365A"/>
    <w:rsid w:val="009A693A"/>
    <w:rsid w:val="009B0780"/>
    <w:rsid w:val="009B12DE"/>
    <w:rsid w:val="009B1ACC"/>
    <w:rsid w:val="009B2C64"/>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9F4E99"/>
    <w:rsid w:val="00A018FA"/>
    <w:rsid w:val="00A01BC1"/>
    <w:rsid w:val="00A0367A"/>
    <w:rsid w:val="00A10BD0"/>
    <w:rsid w:val="00A10EEF"/>
    <w:rsid w:val="00A15F6C"/>
    <w:rsid w:val="00A201EB"/>
    <w:rsid w:val="00A20F18"/>
    <w:rsid w:val="00A23D91"/>
    <w:rsid w:val="00A24B69"/>
    <w:rsid w:val="00A30433"/>
    <w:rsid w:val="00A346C5"/>
    <w:rsid w:val="00A3486E"/>
    <w:rsid w:val="00A44CD4"/>
    <w:rsid w:val="00A464D2"/>
    <w:rsid w:val="00A501A6"/>
    <w:rsid w:val="00A5568F"/>
    <w:rsid w:val="00A606AF"/>
    <w:rsid w:val="00A6182C"/>
    <w:rsid w:val="00A627EA"/>
    <w:rsid w:val="00A63261"/>
    <w:rsid w:val="00A6343A"/>
    <w:rsid w:val="00A648C6"/>
    <w:rsid w:val="00A66660"/>
    <w:rsid w:val="00A66AA9"/>
    <w:rsid w:val="00A71D9A"/>
    <w:rsid w:val="00A76A07"/>
    <w:rsid w:val="00A81786"/>
    <w:rsid w:val="00A82E5F"/>
    <w:rsid w:val="00A82E7D"/>
    <w:rsid w:val="00A83221"/>
    <w:rsid w:val="00A84855"/>
    <w:rsid w:val="00A857B3"/>
    <w:rsid w:val="00A861B7"/>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E4481"/>
    <w:rsid w:val="00AE614A"/>
    <w:rsid w:val="00AF466B"/>
    <w:rsid w:val="00AF532A"/>
    <w:rsid w:val="00B00F16"/>
    <w:rsid w:val="00B01F61"/>
    <w:rsid w:val="00B024C8"/>
    <w:rsid w:val="00B10C9A"/>
    <w:rsid w:val="00B114FC"/>
    <w:rsid w:val="00B1197A"/>
    <w:rsid w:val="00B24522"/>
    <w:rsid w:val="00B27CA2"/>
    <w:rsid w:val="00B30D94"/>
    <w:rsid w:val="00B35040"/>
    <w:rsid w:val="00B35690"/>
    <w:rsid w:val="00B37A3E"/>
    <w:rsid w:val="00B37F2A"/>
    <w:rsid w:val="00B438A0"/>
    <w:rsid w:val="00B43F18"/>
    <w:rsid w:val="00B450F1"/>
    <w:rsid w:val="00B474F4"/>
    <w:rsid w:val="00B55849"/>
    <w:rsid w:val="00B57621"/>
    <w:rsid w:val="00B629A4"/>
    <w:rsid w:val="00B63CE9"/>
    <w:rsid w:val="00B63DDC"/>
    <w:rsid w:val="00B6416B"/>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4D85"/>
    <w:rsid w:val="00BE5C4E"/>
    <w:rsid w:val="00BE7D22"/>
    <w:rsid w:val="00BF181A"/>
    <w:rsid w:val="00BF2DCC"/>
    <w:rsid w:val="00BF4B4D"/>
    <w:rsid w:val="00BF61E2"/>
    <w:rsid w:val="00BF783C"/>
    <w:rsid w:val="00C0291D"/>
    <w:rsid w:val="00C059A2"/>
    <w:rsid w:val="00C10A43"/>
    <w:rsid w:val="00C10DA2"/>
    <w:rsid w:val="00C17106"/>
    <w:rsid w:val="00C175D2"/>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A8B"/>
    <w:rsid w:val="00C86D54"/>
    <w:rsid w:val="00C94BB2"/>
    <w:rsid w:val="00C967A8"/>
    <w:rsid w:val="00CA1237"/>
    <w:rsid w:val="00CA6F95"/>
    <w:rsid w:val="00CB13BD"/>
    <w:rsid w:val="00CB403A"/>
    <w:rsid w:val="00CB4AC7"/>
    <w:rsid w:val="00CC05AD"/>
    <w:rsid w:val="00CC11CB"/>
    <w:rsid w:val="00CD2381"/>
    <w:rsid w:val="00CD2529"/>
    <w:rsid w:val="00CD7137"/>
    <w:rsid w:val="00CD727D"/>
    <w:rsid w:val="00CD7AAE"/>
    <w:rsid w:val="00CE4AE9"/>
    <w:rsid w:val="00CE5982"/>
    <w:rsid w:val="00CF4109"/>
    <w:rsid w:val="00CF5139"/>
    <w:rsid w:val="00CF611F"/>
    <w:rsid w:val="00CF62EC"/>
    <w:rsid w:val="00D04237"/>
    <w:rsid w:val="00D069D5"/>
    <w:rsid w:val="00D10131"/>
    <w:rsid w:val="00D14144"/>
    <w:rsid w:val="00D15819"/>
    <w:rsid w:val="00D17065"/>
    <w:rsid w:val="00D23F44"/>
    <w:rsid w:val="00D26226"/>
    <w:rsid w:val="00D30CD9"/>
    <w:rsid w:val="00D30FC7"/>
    <w:rsid w:val="00D32539"/>
    <w:rsid w:val="00D325DD"/>
    <w:rsid w:val="00D439E7"/>
    <w:rsid w:val="00D4532A"/>
    <w:rsid w:val="00D46EFD"/>
    <w:rsid w:val="00D473F5"/>
    <w:rsid w:val="00D503AC"/>
    <w:rsid w:val="00D527F4"/>
    <w:rsid w:val="00D52932"/>
    <w:rsid w:val="00D54B38"/>
    <w:rsid w:val="00D557A5"/>
    <w:rsid w:val="00D5760D"/>
    <w:rsid w:val="00D6166C"/>
    <w:rsid w:val="00D6376F"/>
    <w:rsid w:val="00D63EC8"/>
    <w:rsid w:val="00D66D0F"/>
    <w:rsid w:val="00D73380"/>
    <w:rsid w:val="00D801C2"/>
    <w:rsid w:val="00D80927"/>
    <w:rsid w:val="00D8463D"/>
    <w:rsid w:val="00D863DD"/>
    <w:rsid w:val="00D865A5"/>
    <w:rsid w:val="00D86FB3"/>
    <w:rsid w:val="00D9221A"/>
    <w:rsid w:val="00D92528"/>
    <w:rsid w:val="00D937B6"/>
    <w:rsid w:val="00D93EB8"/>
    <w:rsid w:val="00D96961"/>
    <w:rsid w:val="00D971D1"/>
    <w:rsid w:val="00DA5D1F"/>
    <w:rsid w:val="00DA6A61"/>
    <w:rsid w:val="00DB3EE7"/>
    <w:rsid w:val="00DB4741"/>
    <w:rsid w:val="00DB5F9B"/>
    <w:rsid w:val="00DC3380"/>
    <w:rsid w:val="00DD2527"/>
    <w:rsid w:val="00DD5A52"/>
    <w:rsid w:val="00DD657D"/>
    <w:rsid w:val="00DD74C9"/>
    <w:rsid w:val="00DE3B77"/>
    <w:rsid w:val="00DF1974"/>
    <w:rsid w:val="00DF41EE"/>
    <w:rsid w:val="00DF4EF7"/>
    <w:rsid w:val="00DF5703"/>
    <w:rsid w:val="00E03577"/>
    <w:rsid w:val="00E059AF"/>
    <w:rsid w:val="00E07267"/>
    <w:rsid w:val="00E07540"/>
    <w:rsid w:val="00E07891"/>
    <w:rsid w:val="00E24845"/>
    <w:rsid w:val="00E259AE"/>
    <w:rsid w:val="00E33974"/>
    <w:rsid w:val="00E37E2A"/>
    <w:rsid w:val="00E405F6"/>
    <w:rsid w:val="00E41F51"/>
    <w:rsid w:val="00E42DDB"/>
    <w:rsid w:val="00E442E3"/>
    <w:rsid w:val="00E443E9"/>
    <w:rsid w:val="00E45896"/>
    <w:rsid w:val="00E4596A"/>
    <w:rsid w:val="00E45DA5"/>
    <w:rsid w:val="00E5008A"/>
    <w:rsid w:val="00E507CC"/>
    <w:rsid w:val="00E543B1"/>
    <w:rsid w:val="00E554FD"/>
    <w:rsid w:val="00E55923"/>
    <w:rsid w:val="00E56C5D"/>
    <w:rsid w:val="00E5774C"/>
    <w:rsid w:val="00E610A2"/>
    <w:rsid w:val="00E616AE"/>
    <w:rsid w:val="00E657D2"/>
    <w:rsid w:val="00E7403D"/>
    <w:rsid w:val="00E74F07"/>
    <w:rsid w:val="00E75CC4"/>
    <w:rsid w:val="00E80A03"/>
    <w:rsid w:val="00E83BAB"/>
    <w:rsid w:val="00E87162"/>
    <w:rsid w:val="00E969A5"/>
    <w:rsid w:val="00E970E1"/>
    <w:rsid w:val="00EA0AAF"/>
    <w:rsid w:val="00EA2886"/>
    <w:rsid w:val="00EA2E61"/>
    <w:rsid w:val="00EB316A"/>
    <w:rsid w:val="00EC1C53"/>
    <w:rsid w:val="00EC21C6"/>
    <w:rsid w:val="00EC5A09"/>
    <w:rsid w:val="00EC761D"/>
    <w:rsid w:val="00ED650E"/>
    <w:rsid w:val="00EF0490"/>
    <w:rsid w:val="00EF1AED"/>
    <w:rsid w:val="00F113A2"/>
    <w:rsid w:val="00F11832"/>
    <w:rsid w:val="00F15E0B"/>
    <w:rsid w:val="00F1675B"/>
    <w:rsid w:val="00F21BAE"/>
    <w:rsid w:val="00F22F10"/>
    <w:rsid w:val="00F252A8"/>
    <w:rsid w:val="00F26C64"/>
    <w:rsid w:val="00F3287F"/>
    <w:rsid w:val="00F37DA8"/>
    <w:rsid w:val="00F4490B"/>
    <w:rsid w:val="00F5011D"/>
    <w:rsid w:val="00F51271"/>
    <w:rsid w:val="00F56B00"/>
    <w:rsid w:val="00F57CB4"/>
    <w:rsid w:val="00F66BE8"/>
    <w:rsid w:val="00F71B87"/>
    <w:rsid w:val="00F723E0"/>
    <w:rsid w:val="00F75D5D"/>
    <w:rsid w:val="00F76D9B"/>
    <w:rsid w:val="00F77B6B"/>
    <w:rsid w:val="00F84A26"/>
    <w:rsid w:val="00F87068"/>
    <w:rsid w:val="00F875C8"/>
    <w:rsid w:val="00F87A62"/>
    <w:rsid w:val="00FA050E"/>
    <w:rsid w:val="00FA66AD"/>
    <w:rsid w:val="00FA7842"/>
    <w:rsid w:val="00FA788B"/>
    <w:rsid w:val="00FA7F8D"/>
    <w:rsid w:val="00FB096E"/>
    <w:rsid w:val="00FB1196"/>
    <w:rsid w:val="00FB1BFE"/>
    <w:rsid w:val="00FB2ABD"/>
    <w:rsid w:val="00FC18DD"/>
    <w:rsid w:val="00FC2364"/>
    <w:rsid w:val="00FC2503"/>
    <w:rsid w:val="00FC3428"/>
    <w:rsid w:val="00FC4971"/>
    <w:rsid w:val="00FC4D71"/>
    <w:rsid w:val="00FC71D0"/>
    <w:rsid w:val="00FD08C8"/>
    <w:rsid w:val="00FD3CE0"/>
    <w:rsid w:val="00FD5E71"/>
    <w:rsid w:val="00FF0DAF"/>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79">
      <w:bodyDiv w:val="1"/>
      <w:marLeft w:val="0"/>
      <w:marRight w:val="0"/>
      <w:marTop w:val="0"/>
      <w:marBottom w:val="0"/>
      <w:divBdr>
        <w:top w:val="none" w:sz="0" w:space="0" w:color="auto"/>
        <w:left w:val="none" w:sz="0" w:space="0" w:color="auto"/>
        <w:bottom w:val="none" w:sz="0" w:space="0" w:color="auto"/>
        <w:right w:val="none" w:sz="0" w:space="0" w:color="auto"/>
      </w:divBdr>
    </w:div>
    <w:div w:id="441148159">
      <w:bodyDiv w:val="1"/>
      <w:marLeft w:val="0"/>
      <w:marRight w:val="0"/>
      <w:marTop w:val="0"/>
      <w:marBottom w:val="0"/>
      <w:divBdr>
        <w:top w:val="none" w:sz="0" w:space="0" w:color="auto"/>
        <w:left w:val="none" w:sz="0" w:space="0" w:color="auto"/>
        <w:bottom w:val="none" w:sz="0" w:space="0" w:color="auto"/>
        <w:right w:val="none" w:sz="0" w:space="0" w:color="auto"/>
      </w:divBdr>
    </w:div>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10383309">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114129958">
      <w:bodyDiv w:val="1"/>
      <w:marLeft w:val="0"/>
      <w:marRight w:val="0"/>
      <w:marTop w:val="0"/>
      <w:marBottom w:val="0"/>
      <w:divBdr>
        <w:top w:val="none" w:sz="0" w:space="0" w:color="auto"/>
        <w:left w:val="none" w:sz="0" w:space="0" w:color="auto"/>
        <w:bottom w:val="none" w:sz="0" w:space="0" w:color="auto"/>
        <w:right w:val="none" w:sz="0" w:space="0" w:color="auto"/>
      </w:divBdr>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47981942">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Joyce Donnell</cp:lastModifiedBy>
  <cp:revision>3</cp:revision>
  <cp:lastPrinted>2021-06-28T23:48:00Z</cp:lastPrinted>
  <dcterms:created xsi:type="dcterms:W3CDTF">2021-06-28T23:49:00Z</dcterms:created>
  <dcterms:modified xsi:type="dcterms:W3CDTF">2021-06-28T23:49:00Z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