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E6B6FF" w14:textId="2B0318F2" w:rsidR="006C429F" w:rsidRDefault="00FE4960">
      <w:pPr>
        <w:pStyle w:val="Heading1"/>
        <w:spacing w:before="39"/>
        <w:ind w:left="3441" w:right="3291" w:firstLine="782"/>
      </w:pPr>
      <w:bookmarkStart w:id="0" w:name="_GoBack"/>
      <w:bookmarkEnd w:id="0"/>
      <w:r>
        <w:t xml:space="preserve">Lowell City Council Executive Session Meeting Agenda Tuesday, </w:t>
      </w:r>
      <w:r w:rsidR="006D201B">
        <w:t>September 8, 2020  7</w:t>
      </w:r>
      <w:r w:rsidR="000175EB">
        <w:t xml:space="preserve"> P.M.</w:t>
      </w:r>
      <w:r w:rsidR="006D201B">
        <w:t xml:space="preserve"> </w:t>
      </w:r>
    </w:p>
    <w:p w14:paraId="1F0711A1" w14:textId="3B504C2F" w:rsidR="006C429F" w:rsidRDefault="00FE4960">
      <w:pPr>
        <w:ind w:left="4156" w:right="3993" w:hanging="144"/>
        <w:rPr>
          <w:bCs/>
          <w:sz w:val="24"/>
        </w:rPr>
      </w:pPr>
      <w:r w:rsidRPr="001413F4">
        <w:rPr>
          <w:bCs/>
          <w:sz w:val="24"/>
        </w:rPr>
        <w:t>Maggie Osgood Library 70 N. Pioneer Street</w:t>
      </w:r>
    </w:p>
    <w:p w14:paraId="7A0C8422" w14:textId="77777777" w:rsidR="001413F4" w:rsidRDefault="001413F4" w:rsidP="001413F4">
      <w:pPr>
        <w:ind w:left="264" w:right="3993" w:hanging="144"/>
        <w:rPr>
          <w:bCs/>
          <w:sz w:val="24"/>
        </w:rPr>
      </w:pPr>
    </w:p>
    <w:p w14:paraId="7C0A2E20" w14:textId="77777777" w:rsidR="001413F4" w:rsidRDefault="001413F4" w:rsidP="001413F4">
      <w:pPr>
        <w:pStyle w:val="BodyText"/>
        <w:spacing w:before="52"/>
        <w:ind w:left="120" w:right="113"/>
        <w:jc w:val="both"/>
      </w:pPr>
      <w:r w:rsidRPr="001413F4">
        <w:rPr>
          <w:rFonts w:asciiTheme="minorHAnsi" w:hAnsiTheme="minorHAnsi" w:cstheme="minorHAnsi"/>
          <w:b/>
          <w:bCs/>
          <w:lang w:bidi="ar-SA"/>
        </w:rPr>
        <w:t>This meeting will be held electronically through Zoom.</w:t>
      </w:r>
      <w:r>
        <w:rPr>
          <w:rFonts w:asciiTheme="minorHAnsi" w:hAnsiTheme="minorHAnsi" w:cstheme="minorHAnsi"/>
          <w:b/>
          <w:bCs/>
          <w:lang w:bidi="ar-SA"/>
        </w:rPr>
        <w:t xml:space="preserve"> </w:t>
      </w:r>
      <w:r>
        <w:t>Executive</w:t>
      </w:r>
      <w:r>
        <w:rPr>
          <w:spacing w:val="-11"/>
        </w:rPr>
        <w:t xml:space="preserve"> </w:t>
      </w:r>
      <w:r>
        <w:t>Sessions</w:t>
      </w:r>
      <w:r>
        <w:rPr>
          <w:spacing w:val="-10"/>
        </w:rPr>
        <w:t xml:space="preserve"> </w:t>
      </w:r>
      <w:r>
        <w:t>are</w:t>
      </w:r>
      <w:r>
        <w:rPr>
          <w:spacing w:val="-10"/>
        </w:rPr>
        <w:t xml:space="preserve"> </w:t>
      </w:r>
      <w:r>
        <w:t>closed</w:t>
      </w:r>
      <w:r>
        <w:rPr>
          <w:spacing w:val="-10"/>
        </w:rPr>
        <w:t xml:space="preserve"> </w:t>
      </w:r>
      <w:r>
        <w:t>to</w:t>
      </w:r>
      <w:r>
        <w:rPr>
          <w:spacing w:val="-9"/>
        </w:rPr>
        <w:t xml:space="preserve"> </w:t>
      </w:r>
      <w:r>
        <w:t>the</w:t>
      </w:r>
      <w:r>
        <w:rPr>
          <w:spacing w:val="-10"/>
        </w:rPr>
        <w:t xml:space="preserve"> </w:t>
      </w:r>
      <w:r>
        <w:t>public.</w:t>
      </w:r>
      <w:r>
        <w:rPr>
          <w:spacing w:val="-9"/>
        </w:rPr>
        <w:t xml:space="preserve"> </w:t>
      </w:r>
      <w:r>
        <w:t>Representatives</w:t>
      </w:r>
      <w:r>
        <w:rPr>
          <w:spacing w:val="-10"/>
        </w:rPr>
        <w:t xml:space="preserve"> </w:t>
      </w:r>
      <w:r>
        <w:t>of</w:t>
      </w:r>
      <w:r>
        <w:rPr>
          <w:spacing w:val="-9"/>
        </w:rPr>
        <w:t xml:space="preserve"> </w:t>
      </w:r>
      <w:r>
        <w:t>the</w:t>
      </w:r>
      <w:r>
        <w:rPr>
          <w:spacing w:val="-11"/>
        </w:rPr>
        <w:t xml:space="preserve"> </w:t>
      </w:r>
      <w:r>
        <w:t>news</w:t>
      </w:r>
      <w:r>
        <w:rPr>
          <w:spacing w:val="-8"/>
        </w:rPr>
        <w:t xml:space="preserve"> </w:t>
      </w:r>
      <w:r>
        <w:t>media</w:t>
      </w:r>
      <w:r>
        <w:rPr>
          <w:spacing w:val="-10"/>
        </w:rPr>
        <w:t xml:space="preserve"> </w:t>
      </w:r>
      <w:r>
        <w:t>and</w:t>
      </w:r>
      <w:r>
        <w:rPr>
          <w:spacing w:val="-12"/>
        </w:rPr>
        <w:t xml:space="preserve"> </w:t>
      </w:r>
      <w:r>
        <w:t>designated</w:t>
      </w:r>
      <w:r>
        <w:rPr>
          <w:spacing w:val="-9"/>
        </w:rPr>
        <w:t xml:space="preserve"> </w:t>
      </w:r>
      <w:r>
        <w:t>staff</w:t>
      </w:r>
      <w:r>
        <w:rPr>
          <w:spacing w:val="-9"/>
        </w:rPr>
        <w:t xml:space="preserve"> </w:t>
      </w:r>
      <w:r>
        <w:t>may attend Executive Sessions. Representatives of the news media are specifically directed not to report on any of the deliberations during the Executive Session, except to state the general subject of the session as previously announced. No Executive Session may be held for the purpose of taking final action or making any final</w:t>
      </w:r>
      <w:r>
        <w:rPr>
          <w:spacing w:val="-6"/>
        </w:rPr>
        <w:t xml:space="preserve"> </w:t>
      </w:r>
      <w:r>
        <w:t>decision.</w:t>
      </w:r>
    </w:p>
    <w:p w14:paraId="0BAD78AA" w14:textId="4F79504B" w:rsidR="001413F4" w:rsidRPr="001413F4" w:rsidRDefault="001413F4" w:rsidP="001413F4">
      <w:pPr>
        <w:widowControl/>
        <w:autoSpaceDE/>
        <w:autoSpaceDN/>
        <w:jc w:val="both"/>
        <w:rPr>
          <w:rFonts w:asciiTheme="minorHAnsi" w:hAnsiTheme="minorHAnsi" w:cstheme="minorHAnsi"/>
          <w:b/>
          <w:bCs/>
          <w:sz w:val="24"/>
          <w:szCs w:val="24"/>
          <w:lang w:bidi="ar-SA"/>
        </w:rPr>
      </w:pPr>
    </w:p>
    <w:p w14:paraId="1E69D5EC" w14:textId="77777777" w:rsidR="006C429F" w:rsidRDefault="00FE4960">
      <w:pPr>
        <w:ind w:left="120"/>
        <w:rPr>
          <w:b/>
          <w:sz w:val="24"/>
        </w:rPr>
      </w:pPr>
      <w:r>
        <w:rPr>
          <w:b/>
          <w:sz w:val="24"/>
        </w:rPr>
        <w:t>Call to Order/Roll Call</w:t>
      </w:r>
    </w:p>
    <w:p w14:paraId="5D40713C" w14:textId="56AD47E1" w:rsidR="006C429F" w:rsidRDefault="00FE4960">
      <w:pPr>
        <w:pStyle w:val="BodyText"/>
        <w:tabs>
          <w:tab w:val="left" w:pos="1478"/>
          <w:tab w:val="left" w:pos="3536"/>
          <w:tab w:val="left" w:pos="4967"/>
          <w:tab w:val="left" w:pos="6186"/>
          <w:tab w:val="left" w:pos="7446"/>
          <w:tab w:val="left" w:pos="8628"/>
        </w:tabs>
        <w:spacing w:before="2"/>
        <w:ind w:left="120"/>
      </w:pPr>
      <w:r>
        <w:t>Councilors:</w:t>
      </w:r>
      <w:r>
        <w:tab/>
        <w:t>Mayor</w:t>
      </w:r>
      <w:r>
        <w:rPr>
          <w:spacing w:val="-1"/>
        </w:rPr>
        <w:t xml:space="preserve"> </w:t>
      </w:r>
      <w:r>
        <w:t>Bennett</w:t>
      </w:r>
      <w:r>
        <w:rPr>
          <w:u w:val="single"/>
        </w:rPr>
        <w:t xml:space="preserve"> </w:t>
      </w:r>
      <w:r>
        <w:rPr>
          <w:u w:val="single"/>
        </w:rPr>
        <w:tab/>
      </w:r>
      <w:r>
        <w:t>Myers</w:t>
      </w:r>
      <w:r>
        <w:rPr>
          <w:u w:val="single"/>
        </w:rPr>
        <w:tab/>
      </w:r>
      <w:r>
        <w:t>Harris</w:t>
      </w:r>
      <w:r>
        <w:rPr>
          <w:u w:val="single"/>
        </w:rPr>
        <w:t xml:space="preserve"> </w:t>
      </w:r>
      <w:r>
        <w:rPr>
          <w:u w:val="single"/>
        </w:rPr>
        <w:tab/>
      </w:r>
      <w:r>
        <w:t>Stratis</w:t>
      </w:r>
      <w:r>
        <w:rPr>
          <w:u w:val="single"/>
        </w:rPr>
        <w:t xml:space="preserve"> </w:t>
      </w:r>
      <w:r>
        <w:rPr>
          <w:u w:val="single"/>
        </w:rPr>
        <w:tab/>
      </w:r>
      <w:r>
        <w:t>Dragt</w:t>
      </w:r>
      <w:r>
        <w:rPr>
          <w:spacing w:val="2"/>
        </w:rPr>
        <w:t xml:space="preserve"> </w:t>
      </w:r>
      <w:r>
        <w:rPr>
          <w:u w:val="single"/>
        </w:rPr>
        <w:t xml:space="preserve"> </w:t>
      </w:r>
      <w:r>
        <w:rPr>
          <w:u w:val="single"/>
        </w:rPr>
        <w:tab/>
      </w:r>
    </w:p>
    <w:p w14:paraId="0C44F4F9" w14:textId="77777777" w:rsidR="006C429F" w:rsidRDefault="006C429F">
      <w:pPr>
        <w:pStyle w:val="BodyText"/>
        <w:spacing w:before="9"/>
        <w:rPr>
          <w:sz w:val="19"/>
        </w:rPr>
      </w:pPr>
    </w:p>
    <w:p w14:paraId="4B7A56FD" w14:textId="5A5074F8" w:rsidR="00FE4960" w:rsidRPr="00FE4960" w:rsidRDefault="00FE4960" w:rsidP="00FE4960">
      <w:pPr>
        <w:pStyle w:val="BodyText"/>
        <w:ind w:left="119" w:right="116"/>
        <w:rPr>
          <w:b/>
        </w:rPr>
      </w:pPr>
      <w:r w:rsidRPr="00FE4960">
        <w:rPr>
          <w:b/>
        </w:rPr>
        <w:t xml:space="preserve">Executive Session: </w:t>
      </w:r>
      <w:r w:rsidRPr="00FE4960">
        <w:rPr>
          <w:bCs/>
        </w:rPr>
        <w:t>ORS 192.660 (2)(</w:t>
      </w:r>
      <w:r w:rsidR="003929B7">
        <w:rPr>
          <w:bCs/>
        </w:rPr>
        <w:t>a</w:t>
      </w:r>
      <w:r w:rsidRPr="00FE4960">
        <w:rPr>
          <w:bCs/>
        </w:rPr>
        <w:t>) To con</w:t>
      </w:r>
      <w:r w:rsidR="003929B7">
        <w:rPr>
          <w:bCs/>
        </w:rPr>
        <w:t>sider the employment of a public officer, employee, staff member or individual agent.</w:t>
      </w:r>
      <w:r w:rsidRPr="00FE4960">
        <w:rPr>
          <w:bCs/>
        </w:rPr>
        <w:t xml:space="preserve"> </w:t>
      </w:r>
    </w:p>
    <w:p w14:paraId="2F67F337" w14:textId="77777777" w:rsidR="006C429F" w:rsidRDefault="006C429F" w:rsidP="00FE4960">
      <w:pPr>
        <w:pStyle w:val="BodyText"/>
        <w:ind w:left="119" w:right="116"/>
        <w:jc w:val="both"/>
        <w:rPr>
          <w:sz w:val="23"/>
        </w:rPr>
      </w:pPr>
    </w:p>
    <w:p w14:paraId="41EA58FA" w14:textId="77777777" w:rsidR="006C429F" w:rsidRDefault="00FE4960">
      <w:pPr>
        <w:pStyle w:val="Heading1"/>
      </w:pPr>
      <w:r>
        <w:t>Adjourn</w:t>
      </w:r>
    </w:p>
    <w:p w14:paraId="56643A0C" w14:textId="77777777" w:rsidR="006C429F" w:rsidRDefault="006C429F">
      <w:pPr>
        <w:pStyle w:val="BodyText"/>
        <w:rPr>
          <w:b/>
          <w:sz w:val="20"/>
        </w:rPr>
      </w:pPr>
    </w:p>
    <w:p w14:paraId="5E13C649" w14:textId="77777777" w:rsidR="006C429F" w:rsidRDefault="006C429F">
      <w:pPr>
        <w:pStyle w:val="BodyText"/>
        <w:rPr>
          <w:b/>
          <w:sz w:val="20"/>
        </w:rPr>
      </w:pPr>
    </w:p>
    <w:p w14:paraId="37AAB5E3" w14:textId="77777777" w:rsidR="006C429F" w:rsidRDefault="006C429F">
      <w:pPr>
        <w:pStyle w:val="BodyText"/>
        <w:rPr>
          <w:b/>
          <w:sz w:val="20"/>
        </w:rPr>
      </w:pPr>
    </w:p>
    <w:p w14:paraId="2B10975D" w14:textId="77777777" w:rsidR="006C429F" w:rsidRDefault="006C429F">
      <w:pPr>
        <w:pStyle w:val="BodyText"/>
        <w:rPr>
          <w:b/>
          <w:sz w:val="20"/>
        </w:rPr>
      </w:pPr>
    </w:p>
    <w:p w14:paraId="368B92B8" w14:textId="77777777" w:rsidR="006C429F" w:rsidRDefault="006C429F">
      <w:pPr>
        <w:pStyle w:val="BodyText"/>
        <w:rPr>
          <w:b/>
          <w:sz w:val="20"/>
        </w:rPr>
      </w:pPr>
    </w:p>
    <w:p w14:paraId="23885EB5" w14:textId="77777777" w:rsidR="006C429F" w:rsidRDefault="006C429F">
      <w:pPr>
        <w:pStyle w:val="BodyText"/>
        <w:rPr>
          <w:b/>
          <w:sz w:val="20"/>
        </w:rPr>
      </w:pPr>
    </w:p>
    <w:p w14:paraId="41A612A1" w14:textId="77777777" w:rsidR="006C429F" w:rsidRPr="001413F4" w:rsidRDefault="006C429F" w:rsidP="001413F4">
      <w:pPr>
        <w:widowControl/>
        <w:autoSpaceDE/>
        <w:autoSpaceDN/>
        <w:jc w:val="both"/>
        <w:rPr>
          <w:rFonts w:asciiTheme="minorHAnsi" w:hAnsiTheme="minorHAnsi" w:cstheme="minorHAnsi"/>
          <w:b/>
          <w:bCs/>
          <w:sz w:val="24"/>
          <w:szCs w:val="24"/>
          <w:lang w:bidi="ar-SA"/>
        </w:rPr>
      </w:pPr>
    </w:p>
    <w:p w14:paraId="1B259244" w14:textId="77777777" w:rsidR="006C429F" w:rsidRDefault="006C429F">
      <w:pPr>
        <w:pStyle w:val="BodyText"/>
        <w:rPr>
          <w:b/>
          <w:sz w:val="20"/>
        </w:rPr>
      </w:pPr>
    </w:p>
    <w:p w14:paraId="0B690423" w14:textId="77777777" w:rsidR="006C429F" w:rsidRDefault="006C429F">
      <w:pPr>
        <w:pStyle w:val="BodyText"/>
        <w:rPr>
          <w:b/>
          <w:sz w:val="20"/>
        </w:rPr>
      </w:pPr>
    </w:p>
    <w:p w14:paraId="56D0667D" w14:textId="77777777" w:rsidR="006C429F" w:rsidRDefault="006C429F">
      <w:pPr>
        <w:pStyle w:val="BodyText"/>
        <w:rPr>
          <w:b/>
          <w:sz w:val="20"/>
        </w:rPr>
      </w:pPr>
    </w:p>
    <w:p w14:paraId="13F8B6F5" w14:textId="77777777" w:rsidR="006C429F" w:rsidRDefault="006C429F">
      <w:pPr>
        <w:pStyle w:val="BodyText"/>
        <w:rPr>
          <w:b/>
          <w:sz w:val="20"/>
        </w:rPr>
      </w:pPr>
    </w:p>
    <w:p w14:paraId="478F9DE9" w14:textId="77777777" w:rsidR="006C429F" w:rsidRDefault="006C429F">
      <w:pPr>
        <w:pStyle w:val="BodyText"/>
        <w:rPr>
          <w:b/>
          <w:sz w:val="20"/>
        </w:rPr>
      </w:pPr>
    </w:p>
    <w:p w14:paraId="6BA9C35E" w14:textId="77777777" w:rsidR="006C429F" w:rsidRDefault="006C429F">
      <w:pPr>
        <w:pStyle w:val="BodyText"/>
        <w:rPr>
          <w:b/>
          <w:sz w:val="20"/>
        </w:rPr>
      </w:pPr>
    </w:p>
    <w:p w14:paraId="6AB8D12D" w14:textId="77777777" w:rsidR="006C429F" w:rsidRDefault="006C429F">
      <w:pPr>
        <w:pStyle w:val="BodyText"/>
        <w:rPr>
          <w:b/>
          <w:sz w:val="20"/>
        </w:rPr>
      </w:pPr>
    </w:p>
    <w:p w14:paraId="4F3D9811" w14:textId="77777777" w:rsidR="006C429F" w:rsidRDefault="006C429F">
      <w:pPr>
        <w:pStyle w:val="BodyText"/>
        <w:rPr>
          <w:b/>
          <w:sz w:val="20"/>
        </w:rPr>
      </w:pPr>
    </w:p>
    <w:p w14:paraId="08FFB386" w14:textId="77777777" w:rsidR="006C429F" w:rsidRDefault="006C429F">
      <w:pPr>
        <w:pStyle w:val="BodyText"/>
        <w:rPr>
          <w:b/>
          <w:sz w:val="20"/>
        </w:rPr>
      </w:pPr>
    </w:p>
    <w:p w14:paraId="5496CC02" w14:textId="77777777" w:rsidR="006C429F" w:rsidRDefault="006C429F">
      <w:pPr>
        <w:pStyle w:val="BodyText"/>
        <w:rPr>
          <w:b/>
          <w:sz w:val="20"/>
        </w:rPr>
      </w:pPr>
    </w:p>
    <w:p w14:paraId="381D48A3" w14:textId="77777777" w:rsidR="006C429F" w:rsidRDefault="006C429F">
      <w:pPr>
        <w:pStyle w:val="BodyText"/>
        <w:rPr>
          <w:b/>
          <w:sz w:val="20"/>
        </w:rPr>
      </w:pPr>
    </w:p>
    <w:p w14:paraId="56785BDF" w14:textId="77777777" w:rsidR="006C429F" w:rsidRDefault="006C429F">
      <w:pPr>
        <w:pStyle w:val="BodyText"/>
        <w:rPr>
          <w:b/>
          <w:sz w:val="20"/>
        </w:rPr>
      </w:pPr>
    </w:p>
    <w:p w14:paraId="62695EDD" w14:textId="77777777" w:rsidR="006C429F" w:rsidRDefault="006C429F">
      <w:pPr>
        <w:pStyle w:val="BodyText"/>
        <w:rPr>
          <w:b/>
          <w:sz w:val="20"/>
        </w:rPr>
      </w:pPr>
    </w:p>
    <w:p w14:paraId="7F6930DA" w14:textId="77777777" w:rsidR="006C429F" w:rsidRDefault="006C429F">
      <w:pPr>
        <w:pStyle w:val="BodyText"/>
        <w:rPr>
          <w:b/>
          <w:sz w:val="20"/>
        </w:rPr>
      </w:pPr>
    </w:p>
    <w:p w14:paraId="018422F8" w14:textId="77777777" w:rsidR="006C429F" w:rsidRDefault="006C429F">
      <w:pPr>
        <w:pStyle w:val="BodyText"/>
        <w:rPr>
          <w:b/>
          <w:sz w:val="20"/>
        </w:rPr>
      </w:pPr>
    </w:p>
    <w:p w14:paraId="453E3CAA" w14:textId="77777777" w:rsidR="006C429F" w:rsidRDefault="006C429F">
      <w:pPr>
        <w:pStyle w:val="BodyText"/>
        <w:rPr>
          <w:b/>
          <w:sz w:val="20"/>
        </w:rPr>
      </w:pPr>
    </w:p>
    <w:p w14:paraId="7FAA24EA" w14:textId="77777777" w:rsidR="006C429F" w:rsidRDefault="006C429F">
      <w:pPr>
        <w:pStyle w:val="BodyText"/>
        <w:rPr>
          <w:b/>
          <w:sz w:val="20"/>
        </w:rPr>
      </w:pPr>
    </w:p>
    <w:p w14:paraId="3D572489" w14:textId="77777777" w:rsidR="006C429F" w:rsidRDefault="006C429F">
      <w:pPr>
        <w:pStyle w:val="BodyText"/>
        <w:rPr>
          <w:b/>
          <w:sz w:val="20"/>
        </w:rPr>
      </w:pPr>
    </w:p>
    <w:p w14:paraId="53217B9A" w14:textId="77777777" w:rsidR="006C429F" w:rsidRDefault="00FE4960">
      <w:pPr>
        <w:pStyle w:val="BodyText"/>
        <w:spacing w:before="3"/>
        <w:rPr>
          <w:b/>
          <w:sz w:val="12"/>
        </w:rPr>
      </w:pPr>
      <w:r>
        <w:rPr>
          <w:noProof/>
        </w:rPr>
        <w:drawing>
          <wp:anchor distT="0" distB="0" distL="0" distR="0" simplePos="0" relativeHeight="251658240" behindDoc="0" locked="0" layoutInCell="1" allowOverlap="1" wp14:anchorId="468FA8FF" wp14:editId="1053279D">
            <wp:simplePos x="0" y="0"/>
            <wp:positionH relativeFrom="page">
              <wp:posOffset>685800</wp:posOffset>
            </wp:positionH>
            <wp:positionV relativeFrom="paragraph">
              <wp:posOffset>119886</wp:posOffset>
            </wp:positionV>
            <wp:extent cx="6326901" cy="552069"/>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6326901" cy="552069"/>
                    </a:xfrm>
                    <a:prstGeom prst="rect">
                      <a:avLst/>
                    </a:prstGeom>
                  </pic:spPr>
                </pic:pic>
              </a:graphicData>
            </a:graphic>
          </wp:anchor>
        </w:drawing>
      </w:r>
    </w:p>
    <w:sectPr w:rsidR="006C429F">
      <w:type w:val="continuous"/>
      <w:pgSz w:w="12240" w:h="15840"/>
      <w:pgMar w:top="1040" w:right="960" w:bottom="280" w:left="9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29F"/>
    <w:rsid w:val="000175EB"/>
    <w:rsid w:val="001413F4"/>
    <w:rsid w:val="003929B7"/>
    <w:rsid w:val="006C429F"/>
    <w:rsid w:val="006D201B"/>
    <w:rsid w:val="007134A0"/>
    <w:rsid w:val="00F16A00"/>
    <w:rsid w:val="00FE49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14EF2"/>
  <w15:docId w15:val="{3DE35D4E-3500-4CF5-9614-986C2FD30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ind w:left="11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6800FEE0C8E1B4E82F26205E60F8F1E" ma:contentTypeVersion="8" ma:contentTypeDescription="Create a new document." ma:contentTypeScope="" ma:versionID="d06ac4ff474b9186ae56c73ce5eaeb56">
  <xsd:schema xmlns:xsd="http://www.w3.org/2001/XMLSchema" xmlns:xs="http://www.w3.org/2001/XMLSchema" xmlns:p="http://schemas.microsoft.com/office/2006/metadata/properties" xmlns:ns2="18eced88-64bb-4cfe-a39e-50a0d2f5d6e4" targetNamespace="http://schemas.microsoft.com/office/2006/metadata/properties" ma:root="true" ma:fieldsID="627a1b445440061047b9eeb95cccecf2" ns2:_="">
    <xsd:import namespace="18eced88-64bb-4cfe-a39e-50a0d2f5d6e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eced88-64bb-4cfe-a39e-50a0d2f5d6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CA70CE-228E-40DC-B2BA-080B6CE6049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7B4E75E-23AF-40D7-92FB-61CDCE136167}">
  <ds:schemaRefs>
    <ds:schemaRef ds:uri="http://schemas.microsoft.com/sharepoint/v3/contenttype/forms"/>
  </ds:schemaRefs>
</ds:datastoreItem>
</file>

<file path=customXml/itemProps3.xml><?xml version="1.0" encoding="utf-8"?>
<ds:datastoreItem xmlns:ds="http://schemas.openxmlformats.org/officeDocument/2006/customXml" ds:itemID="{D3AAECA1-37EC-45F6-8E14-91A57870BA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eced88-64bb-4cfe-a39e-50a0d2f5d6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131</Words>
  <Characters>750</Characters>
  <Application>Microsoft Office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TO:</vt:lpstr>
    </vt:vector>
  </TitlesOfParts>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creator>User</dc:creator>
  <cp:lastModifiedBy>jdlowell20@outlook.com</cp:lastModifiedBy>
  <cp:revision>2</cp:revision>
  <dcterms:created xsi:type="dcterms:W3CDTF">2020-09-02T16:59:00Z</dcterms:created>
  <dcterms:modified xsi:type="dcterms:W3CDTF">2020-09-02T16:59:00Z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2020-01-13T00:00:00Z</vt:filetime>
  </property>
  <property fmtid="{D5CDD505-2E9C-101B-9397-08002B2CF9AE}" pid="3" name="Creator">
    <vt:lpwstr>Acrobat PDFMaker 19 for Word</vt:lpwstr>
  </property>
  <property fmtid="{D5CDD505-2E9C-101B-9397-08002B2CF9AE}" pid="4" name="LastSaved">
    <vt:filetime>2020-06-15T00:00:00Z</vt:filetime>
  </property>
  <property fmtid="{D5CDD505-2E9C-101B-9397-08002B2CF9AE}" pid="5" name="ContentTypeId">
    <vt:lpwstr>0x01010096800FEE0C8E1B4E82F26205E60F8F1E</vt:lpwstr>
  </property>
</Properties>
</file>